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DFE" w:rsidRDefault="00644B7E" w:rsidP="001A6DF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44B7E">
        <w:rPr>
          <w:b/>
          <w:color w:val="000000"/>
          <w:sz w:val="28"/>
          <w:szCs w:val="28"/>
        </w:rPr>
        <w:t xml:space="preserve">              </w:t>
      </w:r>
      <w:r w:rsidR="001A6DFE">
        <w:rPr>
          <w:sz w:val="24"/>
          <w:szCs w:val="24"/>
        </w:rPr>
        <w:t xml:space="preserve">                                                                                                         </w:t>
      </w:r>
      <w:r w:rsidR="001A6DFE">
        <w:rPr>
          <w:rFonts w:ascii="Times New Roman" w:hAnsi="Times New Roman" w:cs="Times New Roman"/>
          <w:sz w:val="24"/>
          <w:szCs w:val="24"/>
        </w:rPr>
        <w:t>Утверждаю:</w:t>
      </w:r>
    </w:p>
    <w:p w:rsidR="001A6DFE" w:rsidRDefault="001A6DFE" w:rsidP="001A6DFE">
      <w:pPr>
        <w:pStyle w:val="a4"/>
        <w:ind w:right="-2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Директор МКОУ «Кулинская ООШ»</w:t>
      </w:r>
    </w:p>
    <w:p w:rsidR="001A6DFE" w:rsidRDefault="001A6DFE" w:rsidP="001A6DF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   Мусаев М.Ф.</w:t>
      </w:r>
    </w:p>
    <w:p w:rsidR="001A6DFE" w:rsidRDefault="001A6DFE" w:rsidP="00644B7E">
      <w:pPr>
        <w:pStyle w:val="a3"/>
        <w:jc w:val="center"/>
        <w:rPr>
          <w:b/>
          <w:color w:val="000000"/>
          <w:sz w:val="28"/>
          <w:szCs w:val="28"/>
        </w:rPr>
      </w:pPr>
    </w:p>
    <w:p w:rsidR="001A6DFE" w:rsidRDefault="001A6DFE" w:rsidP="00644B7E">
      <w:pPr>
        <w:pStyle w:val="a3"/>
        <w:jc w:val="center"/>
        <w:rPr>
          <w:b/>
          <w:color w:val="000000"/>
          <w:sz w:val="28"/>
          <w:szCs w:val="28"/>
        </w:rPr>
      </w:pPr>
    </w:p>
    <w:p w:rsidR="001A6DFE" w:rsidRDefault="001A6DFE" w:rsidP="00644B7E">
      <w:pPr>
        <w:pStyle w:val="a3"/>
        <w:jc w:val="center"/>
        <w:rPr>
          <w:b/>
          <w:color w:val="000000"/>
          <w:sz w:val="28"/>
          <w:szCs w:val="28"/>
        </w:rPr>
      </w:pPr>
    </w:p>
    <w:p w:rsidR="00644B7E" w:rsidRPr="00644B7E" w:rsidRDefault="00644B7E" w:rsidP="00644B7E">
      <w:pPr>
        <w:pStyle w:val="a3"/>
        <w:jc w:val="center"/>
        <w:rPr>
          <w:b/>
          <w:color w:val="000000"/>
          <w:sz w:val="28"/>
          <w:szCs w:val="28"/>
        </w:rPr>
      </w:pPr>
      <w:r w:rsidRPr="00644B7E">
        <w:rPr>
          <w:b/>
          <w:color w:val="000000"/>
          <w:sz w:val="28"/>
          <w:szCs w:val="28"/>
        </w:rPr>
        <w:t>Положение о конфликтной комиссии</w:t>
      </w:r>
    </w:p>
    <w:p w:rsidR="00644B7E" w:rsidRPr="00644B7E" w:rsidRDefault="00644B7E" w:rsidP="00644B7E">
      <w:pPr>
        <w:pStyle w:val="a3"/>
        <w:jc w:val="both"/>
        <w:rPr>
          <w:b/>
          <w:color w:val="000000"/>
          <w:sz w:val="28"/>
          <w:szCs w:val="28"/>
        </w:rPr>
      </w:pPr>
      <w:r w:rsidRPr="00644B7E">
        <w:rPr>
          <w:b/>
          <w:color w:val="000000"/>
          <w:sz w:val="28"/>
          <w:szCs w:val="28"/>
        </w:rPr>
        <w:t> </w:t>
      </w:r>
    </w:p>
    <w:p w:rsidR="00644B7E" w:rsidRPr="00414B2B" w:rsidRDefault="00644B7E" w:rsidP="00644B7E">
      <w:pPr>
        <w:pStyle w:val="a3"/>
        <w:jc w:val="both"/>
        <w:rPr>
          <w:color w:val="000000"/>
          <w:sz w:val="28"/>
          <w:szCs w:val="28"/>
        </w:rPr>
      </w:pPr>
    </w:p>
    <w:p w:rsidR="00644B7E" w:rsidRPr="00613A45" w:rsidRDefault="00644B7E" w:rsidP="00644B7E">
      <w:pPr>
        <w:pStyle w:val="a3"/>
        <w:jc w:val="both"/>
        <w:rPr>
          <w:b/>
          <w:color w:val="000000"/>
          <w:sz w:val="28"/>
          <w:szCs w:val="28"/>
        </w:rPr>
      </w:pPr>
      <w:r w:rsidRPr="00613A45">
        <w:rPr>
          <w:b/>
          <w:color w:val="000000"/>
          <w:sz w:val="28"/>
          <w:szCs w:val="28"/>
        </w:rPr>
        <w:t>1.Общее положение.</w:t>
      </w:r>
    </w:p>
    <w:p w:rsidR="00644B7E" w:rsidRPr="00414B2B" w:rsidRDefault="00644B7E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Конфликтная комиссия создается для решения спорных вопросов, относящихся к оценке знаний обучающихся.</w:t>
      </w:r>
    </w:p>
    <w:p w:rsidR="00644B7E" w:rsidRPr="00414B2B" w:rsidRDefault="00644B7E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Конфликтная комиссия утверждается приказом районного отдела народного образования на период экзаменов, число членов комиссии нечетное, не менее трех человек. Один из членов приказом назначается председателем комиссии.</w:t>
      </w:r>
    </w:p>
    <w:p w:rsidR="00644B7E" w:rsidRPr="00414B2B" w:rsidRDefault="00644B7E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Конфликтная комиссия в своей деятельности руководствуется Законом РФ «Об образовании».</w:t>
      </w:r>
    </w:p>
    <w:p w:rsidR="00644B7E" w:rsidRPr="00414B2B" w:rsidRDefault="00644B7E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Комиссия разрешает конфликтные ситуации, связанные с вопросами об объективности оценки знаний по предметам при сдаче письменных выпускных экзаменов.</w:t>
      </w:r>
    </w:p>
    <w:p w:rsidR="00644B7E" w:rsidRPr="00613A45" w:rsidRDefault="00644B7E" w:rsidP="00644B7E">
      <w:pPr>
        <w:pStyle w:val="a3"/>
        <w:ind w:firstLine="708"/>
        <w:jc w:val="both"/>
        <w:rPr>
          <w:b/>
          <w:color w:val="000000"/>
          <w:sz w:val="28"/>
          <w:szCs w:val="28"/>
        </w:rPr>
      </w:pPr>
      <w:r w:rsidRPr="00613A45">
        <w:rPr>
          <w:b/>
          <w:color w:val="000000"/>
          <w:sz w:val="28"/>
          <w:szCs w:val="28"/>
        </w:rPr>
        <w:t>2.Конфликтная комиссия имеет право:</w:t>
      </w:r>
    </w:p>
    <w:p w:rsidR="00644B7E" w:rsidRPr="00414B2B" w:rsidRDefault="00644B7E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принимать к рассмотрению заявление любого выпускника при несогласии с выставленной ему оценкой;</w:t>
      </w:r>
    </w:p>
    <w:p w:rsidR="00644B7E" w:rsidRPr="00414B2B" w:rsidRDefault="00644B7E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принимать решение по каждому спорному вопросу;</w:t>
      </w:r>
    </w:p>
    <w:p w:rsidR="00644B7E" w:rsidRPr="00414B2B" w:rsidRDefault="00644B7E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формировать предметную комиссию для решения вопроса об объективности выставления отметки за знания выпускника. Принимать решение в течение трех дней с момента поступления заявления.</w:t>
      </w:r>
    </w:p>
    <w:p w:rsidR="00644B7E" w:rsidRPr="00414B2B" w:rsidRDefault="00644B7E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запрашивать дополнительную документацию, материалы для изучения вопроса;</w:t>
      </w:r>
    </w:p>
    <w:p w:rsidR="00644B7E" w:rsidRPr="00414B2B" w:rsidRDefault="00644B7E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рекомендовать приостановить или отменить ранее принятые решения на основании проведенного изучения.</w:t>
      </w:r>
    </w:p>
    <w:p w:rsidR="00644B7E" w:rsidRPr="00613A45" w:rsidRDefault="00644B7E" w:rsidP="00644B7E">
      <w:pPr>
        <w:pStyle w:val="a3"/>
        <w:ind w:firstLine="708"/>
        <w:jc w:val="both"/>
        <w:rPr>
          <w:b/>
          <w:color w:val="000000"/>
          <w:sz w:val="28"/>
          <w:szCs w:val="28"/>
        </w:rPr>
      </w:pPr>
      <w:r w:rsidRPr="00613A45">
        <w:rPr>
          <w:b/>
          <w:color w:val="000000"/>
          <w:sz w:val="28"/>
          <w:szCs w:val="28"/>
        </w:rPr>
        <w:t>3.Члены комиссии обязаны:</w:t>
      </w:r>
    </w:p>
    <w:p w:rsidR="00644B7E" w:rsidRPr="00414B2B" w:rsidRDefault="00644B7E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присутствовать на заседаниях комиссии;</w:t>
      </w:r>
    </w:p>
    <w:p w:rsidR="00644B7E" w:rsidRDefault="00644B7E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принимать активное участие в рассмотрении поданных заявлений;</w:t>
      </w:r>
    </w:p>
    <w:p w:rsidR="00644B7E" w:rsidRPr="00414B2B" w:rsidRDefault="00644B7E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2/3 ее членов);</w:t>
      </w:r>
    </w:p>
    <w:p w:rsidR="00644B7E" w:rsidRPr="00414B2B" w:rsidRDefault="00644B7E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принимать решение в 3- дневный срок;</w:t>
      </w:r>
    </w:p>
    <w:p w:rsidR="00644B7E" w:rsidRPr="00414B2B" w:rsidRDefault="00644B7E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давать от</w:t>
      </w:r>
      <w:r>
        <w:rPr>
          <w:color w:val="000000"/>
          <w:sz w:val="28"/>
          <w:szCs w:val="28"/>
        </w:rPr>
        <w:t>веты заявителям в соответствии в</w:t>
      </w:r>
      <w:r w:rsidRPr="00414B2B">
        <w:rPr>
          <w:color w:val="000000"/>
          <w:sz w:val="28"/>
          <w:szCs w:val="28"/>
        </w:rPr>
        <w:t xml:space="preserve"> желаемой для них форме.</w:t>
      </w:r>
    </w:p>
    <w:p w:rsidR="00644B7E" w:rsidRPr="00613A45" w:rsidRDefault="00644B7E" w:rsidP="00644B7E">
      <w:pPr>
        <w:pStyle w:val="a3"/>
        <w:ind w:firstLine="708"/>
        <w:jc w:val="both"/>
        <w:rPr>
          <w:b/>
          <w:color w:val="000000"/>
          <w:sz w:val="28"/>
          <w:szCs w:val="28"/>
        </w:rPr>
      </w:pPr>
      <w:r w:rsidRPr="00613A45">
        <w:rPr>
          <w:b/>
          <w:color w:val="000000"/>
          <w:sz w:val="28"/>
          <w:szCs w:val="28"/>
        </w:rPr>
        <w:t>4.Организация деятельности конфликтной комиссии:</w:t>
      </w:r>
    </w:p>
    <w:p w:rsidR="00644B7E" w:rsidRPr="00414B2B" w:rsidRDefault="00644B7E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заседания комиссии оформляются протоколом;</w:t>
      </w:r>
    </w:p>
    <w:p w:rsidR="00644B7E" w:rsidRDefault="00644B7E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назначение членов комиссии и ее пре</w:t>
      </w:r>
      <w:r>
        <w:rPr>
          <w:color w:val="000000"/>
          <w:sz w:val="28"/>
          <w:szCs w:val="28"/>
        </w:rPr>
        <w:t xml:space="preserve">дседателя оформляется приказом </w:t>
      </w:r>
    </w:p>
    <w:p w:rsidR="00644B7E" w:rsidRPr="00414B2B" w:rsidRDefault="00644B7E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по управлению образования.</w:t>
      </w:r>
    </w:p>
    <w:p w:rsidR="00644B7E" w:rsidRPr="00414B2B" w:rsidRDefault="00644B7E" w:rsidP="00644B7E">
      <w:pPr>
        <w:pStyle w:val="a3"/>
        <w:ind w:left="-142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414B2B">
        <w:rPr>
          <w:color w:val="000000"/>
          <w:sz w:val="28"/>
          <w:szCs w:val="28"/>
        </w:rPr>
        <w:t>- протоколы заседаний хранятся три года.</w:t>
      </w:r>
    </w:p>
    <w:p w:rsidR="00EF6B04" w:rsidRDefault="00EF6B04"/>
    <w:sectPr w:rsidR="00EF6B04" w:rsidSect="00644B7E">
      <w:pgSz w:w="11906" w:h="16838"/>
      <w:pgMar w:top="851" w:right="851" w:bottom="567" w:left="1134" w:header="709" w:footer="709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44B7E"/>
    <w:rsid w:val="001A6DFE"/>
    <w:rsid w:val="001B7D37"/>
    <w:rsid w:val="00644B7E"/>
    <w:rsid w:val="00EF6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4B7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1A6DF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2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Ахмед</cp:lastModifiedBy>
  <cp:revision>3</cp:revision>
  <dcterms:created xsi:type="dcterms:W3CDTF">2012-04-23T09:32:00Z</dcterms:created>
  <dcterms:modified xsi:type="dcterms:W3CDTF">2017-11-25T14:26:00Z</dcterms:modified>
</cp:coreProperties>
</file>